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0CE" w:rsidRDefault="009D324E" w:rsidP="00331095">
      <w:pPr>
        <w:ind w:left="-567"/>
        <w:rPr>
          <w:lang w:val="fr-FR"/>
        </w:rPr>
      </w:pPr>
      <w:r>
        <w:rPr>
          <w:rFonts w:ascii="Calibri" w:hAnsi="Calibri" w:cs="Calibri"/>
          <w:color w:val="000000"/>
          <w:sz w:val="36"/>
          <w:szCs w:val="36"/>
        </w:rPr>
        <w:t xml:space="preserve">3. </w:t>
      </w:r>
      <w:proofErr w:type="spellStart"/>
      <w:r>
        <w:rPr>
          <w:rFonts w:ascii="Calibri" w:hAnsi="Calibri" w:cs="Calibri"/>
          <w:color w:val="000000"/>
          <w:sz w:val="36"/>
          <w:szCs w:val="36"/>
        </w:rPr>
        <w:t>Compréhension</w:t>
      </w:r>
      <w:proofErr w:type="spellEnd"/>
      <w:r>
        <w:rPr>
          <w:rFonts w:ascii="Calibri" w:hAnsi="Calibri" w:cs="Calibri"/>
          <w:color w:val="000000"/>
          <w:sz w:val="36"/>
          <w:szCs w:val="36"/>
        </w:rPr>
        <w:t xml:space="preserve"> </w:t>
      </w:r>
      <w:proofErr w:type="spellStart"/>
      <w:r>
        <w:rPr>
          <w:rFonts w:ascii="Calibri" w:hAnsi="Calibri" w:cs="Calibri"/>
          <w:color w:val="000000"/>
          <w:sz w:val="36"/>
          <w:szCs w:val="36"/>
        </w:rPr>
        <w:t>écrite</w:t>
      </w:r>
      <w:proofErr w:type="spellEnd"/>
      <w:r>
        <w:rPr>
          <w:rFonts w:ascii="Calibri" w:hAnsi="Calibri" w:cs="Calibri"/>
          <w:color w:val="000000"/>
          <w:sz w:val="36"/>
          <w:szCs w:val="36"/>
        </w:rPr>
        <w:t xml:space="preserve"> (10 </w:t>
      </w:r>
      <w:proofErr w:type="spellStart"/>
      <w:r>
        <w:rPr>
          <w:rFonts w:ascii="Calibri" w:hAnsi="Calibri" w:cs="Calibri"/>
          <w:color w:val="000000"/>
          <w:sz w:val="36"/>
          <w:szCs w:val="36"/>
        </w:rPr>
        <w:t>points</w:t>
      </w:r>
      <w:proofErr w:type="spellEnd"/>
      <w:r>
        <w:rPr>
          <w:rFonts w:ascii="Calibri" w:hAnsi="Calibri" w:cs="Calibri"/>
          <w:color w:val="000000"/>
          <w:sz w:val="36"/>
          <w:szCs w:val="36"/>
        </w:rPr>
        <w:t>)</w:t>
      </w:r>
      <w:r>
        <w:rPr>
          <w:rStyle w:val="apple-tab-span"/>
          <w:rFonts w:ascii="Calibri" w:hAnsi="Calibri" w:cs="Calibri"/>
          <w:color w:val="000000"/>
        </w:rPr>
        <w:tab/>
      </w:r>
      <w:r>
        <w:rPr>
          <w:noProof/>
          <w:lang w:eastAsia="es-ES"/>
        </w:rPr>
        <w:t xml:space="preserve"> </w:t>
      </w:r>
      <w:r w:rsidR="00C950CE">
        <w:rPr>
          <w:noProof/>
          <w:lang w:eastAsia="es-ES"/>
        </w:rPr>
        <w:drawing>
          <wp:inline distT="0" distB="0" distL="0" distR="0" wp14:anchorId="287E9E19" wp14:editId="1C83F88E">
            <wp:extent cx="4220845" cy="4103960"/>
            <wp:effectExtent l="0" t="0" r="825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8521" t="36022" r="49745" b="10153"/>
                    <a:stretch/>
                  </pic:blipFill>
                  <pic:spPr bwMode="auto">
                    <a:xfrm>
                      <a:off x="0" y="0"/>
                      <a:ext cx="4220845" cy="4103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08F1" w:rsidRDefault="004208F1">
      <w:pPr>
        <w:rPr>
          <w:lang w:val="fr-FR"/>
        </w:rPr>
      </w:pPr>
    </w:p>
    <w:p w:rsidR="004208F1" w:rsidRDefault="004208F1" w:rsidP="00331095">
      <w:pPr>
        <w:ind w:right="-653"/>
        <w:rPr>
          <w:lang w:val="fr-FR"/>
        </w:rPr>
      </w:pPr>
      <w:r>
        <w:rPr>
          <w:noProof/>
          <w:lang w:eastAsia="es-ES"/>
        </w:rPr>
        <w:drawing>
          <wp:inline distT="0" distB="0" distL="0" distR="0" wp14:anchorId="1B25DA52" wp14:editId="0766427A">
            <wp:extent cx="4257675" cy="1825904"/>
            <wp:effectExtent l="0" t="0" r="0" b="317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8521" t="32315" r="49560" b="43337"/>
                    <a:stretch/>
                  </pic:blipFill>
                  <pic:spPr bwMode="auto">
                    <a:xfrm>
                      <a:off x="0" y="0"/>
                      <a:ext cx="4271288" cy="18317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50CE" w:rsidRDefault="00C950CE" w:rsidP="00331095">
      <w:pPr>
        <w:ind w:right="-653"/>
        <w:rPr>
          <w:lang w:val="fr-FR"/>
        </w:rPr>
      </w:pPr>
      <w:r>
        <w:rPr>
          <w:noProof/>
          <w:lang w:eastAsia="es-ES"/>
        </w:rPr>
        <w:drawing>
          <wp:inline distT="0" distB="0" distL="0" distR="0" wp14:anchorId="1816F4FA" wp14:editId="43C0DF01">
            <wp:extent cx="4087478" cy="2582741"/>
            <wp:effectExtent l="0" t="0" r="8890" b="825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8521" t="56331" r="50365" b="8696"/>
                    <a:stretch/>
                  </pic:blipFill>
                  <pic:spPr bwMode="auto">
                    <a:xfrm>
                      <a:off x="0" y="0"/>
                      <a:ext cx="4098856" cy="2589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08F1" w:rsidRDefault="004208F1" w:rsidP="004208F1">
      <w:pPr>
        <w:rPr>
          <w:lang w:val="fr-FR"/>
        </w:rPr>
      </w:pPr>
      <w:r>
        <w:rPr>
          <w:noProof/>
          <w:lang w:eastAsia="es-ES"/>
        </w:rPr>
        <w:drawing>
          <wp:inline distT="0" distB="0" distL="0" distR="0" wp14:anchorId="4ABFBD50" wp14:editId="75EC7513">
            <wp:extent cx="3933825" cy="796530"/>
            <wp:effectExtent l="0" t="0" r="0" b="381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9403" t="53650" r="49730" b="35683"/>
                    <a:stretch/>
                  </pic:blipFill>
                  <pic:spPr bwMode="auto">
                    <a:xfrm>
                      <a:off x="0" y="0"/>
                      <a:ext cx="3989150" cy="8077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C16CA" w:rsidRDefault="004C16CA" w:rsidP="004C16CA">
      <w:pPr>
        <w:rPr>
          <w:lang w:val="fr-FR"/>
        </w:rPr>
      </w:pPr>
      <w:hyperlink r:id="rId7" w:history="1">
        <w:r w:rsidRPr="004C16CA">
          <w:rPr>
            <w:rStyle w:val="Hipervnculo"/>
            <w:lang w:val="fr-FR"/>
          </w:rPr>
          <w:t>Source</w:t>
        </w:r>
      </w:hyperlink>
      <w:r>
        <w:rPr>
          <w:lang w:val="fr-FR"/>
        </w:rPr>
        <w:t xml:space="preserve"> : </w:t>
      </w:r>
      <w:hyperlink r:id="rId8" w:history="1">
        <w:r w:rsidRPr="006521A5">
          <w:rPr>
            <w:rStyle w:val="Hipervnculo"/>
            <w:lang w:val="fr-FR"/>
          </w:rPr>
          <w:t>http://www.ciel.fr</w:t>
        </w:r>
      </w:hyperlink>
      <w:r>
        <w:rPr>
          <w:lang w:val="fr-FR"/>
        </w:rPr>
        <w:t xml:space="preserve"> </w:t>
      </w:r>
    </w:p>
    <w:p w:rsidR="004208F1" w:rsidRDefault="004C16CA" w:rsidP="009E60B1">
      <w:pPr>
        <w:rPr>
          <w:lang w:val="fr-FR"/>
        </w:rPr>
      </w:pPr>
      <w:r>
        <w:rPr>
          <w:lang w:val="fr-FR"/>
        </w:rPr>
        <w:lastRenderedPageBreak/>
        <w:t xml:space="preserve"> </w:t>
      </w:r>
      <w:r w:rsidR="004208F1">
        <w:rPr>
          <w:noProof/>
          <w:lang w:eastAsia="es-ES"/>
        </w:rPr>
        <w:drawing>
          <wp:inline distT="0" distB="0" distL="0" distR="0" wp14:anchorId="21052F7C" wp14:editId="271F39ED">
            <wp:extent cx="3701656" cy="4018280"/>
            <wp:effectExtent l="0" t="0" r="0" b="127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54151" t="21962" r="20449" b="25177"/>
                    <a:stretch/>
                  </pic:blipFill>
                  <pic:spPr bwMode="auto">
                    <a:xfrm>
                      <a:off x="0" y="0"/>
                      <a:ext cx="3738912" cy="40587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50CE" w:rsidRDefault="00331095" w:rsidP="00C3607B">
      <w:pPr>
        <w:rPr>
          <w:lang w:val="fr-FR"/>
        </w:rPr>
      </w:pPr>
      <w:r>
        <w:rPr>
          <w:lang w:val="fr-FR"/>
        </w:rPr>
        <w:t>8. Expliquez les expressions soulignées d’après le contexte</w:t>
      </w:r>
      <w:r w:rsidR="00C3607B">
        <w:rPr>
          <w:lang w:val="fr-FR"/>
        </w:rPr>
        <w:t xml:space="preserve"> (3 points)</w:t>
      </w:r>
    </w:p>
    <w:p w:rsidR="00331095" w:rsidRDefault="00331095" w:rsidP="004208F1">
      <w:pPr>
        <w:rPr>
          <w:lang w:val="fr-FR"/>
        </w:rPr>
      </w:pPr>
      <w:r>
        <w:rPr>
          <w:lang w:val="fr-FR"/>
        </w:rPr>
        <w:t>- le camping a le vent en poupe : ____________________________.</w:t>
      </w:r>
    </w:p>
    <w:p w:rsidR="00331095" w:rsidRDefault="00331095" w:rsidP="004208F1">
      <w:pPr>
        <w:rPr>
          <w:lang w:val="fr-FR"/>
        </w:rPr>
      </w:pPr>
      <w:r>
        <w:rPr>
          <w:lang w:val="fr-FR"/>
        </w:rPr>
        <w:t>- en point d’orgue : _______________________________________.</w:t>
      </w:r>
    </w:p>
    <w:p w:rsidR="00331095" w:rsidRDefault="00331095" w:rsidP="004208F1">
      <w:pPr>
        <w:rPr>
          <w:lang w:val="fr-FR"/>
        </w:rPr>
      </w:pPr>
      <w:r>
        <w:rPr>
          <w:lang w:val="fr-FR"/>
        </w:rPr>
        <w:t xml:space="preserve">- n’ont pas hésité à rogner : ________________________________. </w:t>
      </w:r>
    </w:p>
    <w:p w:rsidR="00331095" w:rsidRDefault="00331095" w:rsidP="00331095">
      <w:pPr>
        <w:rPr>
          <w:lang w:val="fr-FR"/>
        </w:rPr>
      </w:pPr>
      <w:r>
        <w:rPr>
          <w:lang w:val="fr-FR"/>
        </w:rPr>
        <w:t xml:space="preserve">- dans la foulée : </w:t>
      </w:r>
      <w:r>
        <w:rPr>
          <w:lang w:val="fr-FR"/>
        </w:rPr>
        <w:t>_________________________________________</w:t>
      </w:r>
      <w:r>
        <w:rPr>
          <w:lang w:val="fr-FR"/>
        </w:rPr>
        <w:t>.</w:t>
      </w:r>
    </w:p>
    <w:p w:rsidR="00331095" w:rsidRDefault="00331095" w:rsidP="00331095">
      <w:pPr>
        <w:rPr>
          <w:lang w:val="fr-FR"/>
        </w:rPr>
      </w:pPr>
      <w:r>
        <w:rPr>
          <w:lang w:val="fr-FR"/>
        </w:rPr>
        <w:t>- Même son de cloche : ___________________________________.</w:t>
      </w:r>
    </w:p>
    <w:p w:rsidR="004C16CA" w:rsidRPr="009E60B1" w:rsidRDefault="004C16CA" w:rsidP="004208F1">
      <w:pPr>
        <w:rPr>
          <w:color w:val="0070C0"/>
          <w:lang w:val="fr-FR"/>
        </w:rPr>
      </w:pPr>
      <w:bookmarkStart w:id="0" w:name="_GoBack"/>
      <w:bookmarkEnd w:id="0"/>
    </w:p>
    <w:sectPr w:rsidR="004C16CA" w:rsidRPr="009E60B1" w:rsidSect="00C950CE">
      <w:pgSz w:w="16838" w:h="11906" w:orient="landscape"/>
      <w:pgMar w:top="1417" w:right="1701" w:bottom="1417" w:left="1701" w:header="708" w:footer="708" w:gutter="0"/>
      <w:cols w:num="2" w:sep="1" w:space="113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53E"/>
    <w:rsid w:val="00331095"/>
    <w:rsid w:val="004208F1"/>
    <w:rsid w:val="004C16CA"/>
    <w:rsid w:val="009D324E"/>
    <w:rsid w:val="009E60B1"/>
    <w:rsid w:val="00C1253E"/>
    <w:rsid w:val="00C3607B"/>
    <w:rsid w:val="00C950CE"/>
    <w:rsid w:val="00F169F5"/>
    <w:rsid w:val="00FD7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705451-8DEE-4932-9DF5-DC53D4A41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1253E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208F1"/>
    <w:rPr>
      <w:color w:val="954F72" w:themeColor="followedHyperlink"/>
      <w:u w:val="single"/>
    </w:rPr>
  </w:style>
  <w:style w:type="character" w:customStyle="1" w:styleId="apple-tab-span">
    <w:name w:val="apple-tab-span"/>
    <w:basedOn w:val="Fuentedeprrafopredeter"/>
    <w:rsid w:val="009D32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el.f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iel.fr/apprendre-francais/francais-affaires/fda-ecrit-b1-2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Ayén Pasamonte</dc:creator>
  <cp:keywords/>
  <dc:description/>
  <cp:lastModifiedBy>Xavier Ayén Pasamonte</cp:lastModifiedBy>
  <cp:revision>2</cp:revision>
  <dcterms:created xsi:type="dcterms:W3CDTF">2018-05-11T10:39:00Z</dcterms:created>
  <dcterms:modified xsi:type="dcterms:W3CDTF">2018-05-11T10:39:00Z</dcterms:modified>
</cp:coreProperties>
</file>