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53" w:rsidRPr="003B3108" w:rsidRDefault="00CC6053" w:rsidP="00CC6053">
      <w:pPr>
        <w:rPr>
          <w:b/>
          <w:szCs w:val="24"/>
        </w:rPr>
      </w:pPr>
      <w:r w:rsidRPr="003B3108">
        <w:rPr>
          <w:b/>
          <w:szCs w:val="24"/>
        </w:rPr>
        <w:t xml:space="preserve">Exercice 1. </w:t>
      </w:r>
    </w:p>
    <w:tbl>
      <w:tblPr>
        <w:tblW w:w="7016" w:type="dxa"/>
        <w:tblInd w:w="1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748"/>
        <w:gridCol w:w="1134"/>
        <w:gridCol w:w="1134"/>
      </w:tblGrid>
      <w:tr w:rsidR="00CC6053" w:rsidRPr="0046080D" w:rsidTr="008F738E">
        <w:trPr>
          <w:trHeight w:val="297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CIBEA O+ TTB Ao 00"/>
                <w:color w:val="000000"/>
                <w:sz w:val="22"/>
              </w:rPr>
              <w:t>Conversations téléphoniques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t>Personne qui appelle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t>Personne qui reçoit l’appel</w:t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1. Société </w:t>
            </w:r>
            <w:proofErr w:type="spellStart"/>
            <w:r w:rsidRPr="0046080D">
              <w:rPr>
                <w:rFonts w:cs="Times New Roman"/>
                <w:color w:val="000000"/>
                <w:sz w:val="22"/>
              </w:rPr>
              <w:t>Michois</w:t>
            </w:r>
            <w:proofErr w:type="spellEnd"/>
            <w:r w:rsidRPr="0046080D">
              <w:rPr>
                <w:rFonts w:cs="Times New Roman"/>
                <w:color w:val="000000"/>
                <w:sz w:val="22"/>
              </w:rPr>
              <w:t xml:space="preserve"> bonjour.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ascii="Wingdings" w:hAnsi="Wingdings"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2. Allô, CCIP, bonjour.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3. C’est de la part de l’assistante de M. </w:t>
            </w:r>
            <w:proofErr w:type="spellStart"/>
            <w:r w:rsidRPr="0046080D">
              <w:rPr>
                <w:rFonts w:cs="Times New Roman"/>
                <w:color w:val="000000"/>
                <w:sz w:val="22"/>
              </w:rPr>
              <w:t>Luin</w:t>
            </w:r>
            <w:proofErr w:type="spellEnd"/>
            <w:r w:rsidRPr="0046080D">
              <w:rPr>
                <w:rFonts w:cs="Times New Roman"/>
                <w:color w:val="000000"/>
                <w:sz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4. Non, elle est en réunion.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5. Pourriez-vous me passer le poste 4532, s’il vous plaît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6. Je peux laisser un message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7. Je rappellerai.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8. Rappelez dans une heure.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9. C’est une erreur.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10. Son poste est occupé.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11. Je vous le passe.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12. Arthur Legrand, oui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13. C’est lui-même.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14. Est-ce que je pourrais parler à Mme </w:t>
            </w:r>
            <w:proofErr w:type="spellStart"/>
            <w:r w:rsidRPr="0046080D">
              <w:rPr>
                <w:rFonts w:cs="Times New Roman"/>
                <w:color w:val="000000"/>
                <w:sz w:val="22"/>
              </w:rPr>
              <w:t>Dert</w:t>
            </w:r>
            <w:proofErr w:type="spellEnd"/>
            <w:r w:rsidRPr="0046080D">
              <w:rPr>
                <w:rFonts w:cs="Times New Roman"/>
                <w:color w:val="000000"/>
                <w:sz w:val="22"/>
              </w:rPr>
              <w:t xml:space="preserve">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15. Un instant, s’il vous plaît.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16. Qui est à l’appareil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17. Qui dois-je annoncer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18. Dites-lui que c’est Manuel.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19. Il est absent.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20. Ne quittez pas.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21. Voulez-vous laisser un message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22. Qui le demande ?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23. Excusez-moi, je me suis trompé.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24. Je vais le prévenir.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</w:tr>
      <w:tr w:rsidR="00CC6053" w:rsidRPr="0046080D" w:rsidTr="008F738E">
        <w:trPr>
          <w:trHeight w:val="159"/>
        </w:trPr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2"/>
              </w:rPr>
            </w:pPr>
            <w:r w:rsidRPr="0046080D">
              <w:rPr>
                <w:rFonts w:cs="Times New Roman"/>
                <w:color w:val="000000"/>
                <w:sz w:val="22"/>
              </w:rPr>
              <w:t xml:space="preserve">25. Pourrais-je parler à M. </w:t>
            </w:r>
            <w:proofErr w:type="spellStart"/>
            <w:r w:rsidRPr="0046080D">
              <w:rPr>
                <w:rFonts w:cs="Times New Roman"/>
                <w:color w:val="000000"/>
                <w:sz w:val="22"/>
              </w:rPr>
              <w:t>Natoux</w:t>
            </w:r>
            <w:proofErr w:type="spellEnd"/>
            <w:r w:rsidRPr="0046080D">
              <w:rPr>
                <w:rFonts w:cs="Times New Roman"/>
                <w:color w:val="000000"/>
                <w:sz w:val="22"/>
              </w:rPr>
              <w:t>, s’il vous plaît 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46080D">
              <w:rPr>
                <w:rFonts w:cs="Times New Roman"/>
                <w:bCs/>
                <w:color w:val="000000"/>
                <w:sz w:val="22"/>
              </w:rPr>
              <w:sym w:font="Wingdings" w:char="F0FC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053" w:rsidRPr="0046080D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</w:tc>
      </w:tr>
    </w:tbl>
    <w:p w:rsidR="00CC6053" w:rsidRPr="00362676" w:rsidRDefault="00CC6053" w:rsidP="00CC6053">
      <w:pPr>
        <w:rPr>
          <w:szCs w:val="24"/>
        </w:rPr>
      </w:pPr>
    </w:p>
    <w:p w:rsidR="00CC6053" w:rsidRPr="00362676" w:rsidRDefault="00CC6053" w:rsidP="00CC6053">
      <w:pPr>
        <w:autoSpaceDE w:val="0"/>
        <w:autoSpaceDN w:val="0"/>
        <w:adjustRightInd w:val="0"/>
        <w:spacing w:line="240" w:lineRule="auto"/>
        <w:rPr>
          <w:rFonts w:cs="Times New Roman"/>
          <w:color w:val="0070C0"/>
          <w:szCs w:val="24"/>
        </w:rPr>
      </w:pPr>
      <w:r w:rsidRPr="00362676">
        <w:rPr>
          <w:rFonts w:cs="CIBEA O+ TTB Ao 00"/>
          <w:b/>
          <w:color w:val="000000"/>
          <w:szCs w:val="24"/>
        </w:rPr>
        <w:lastRenderedPageBreak/>
        <w:t xml:space="preserve">Exercice 2. </w:t>
      </w:r>
      <w:r w:rsidRPr="00362676">
        <w:rPr>
          <w:rFonts w:cs="Times New Roman"/>
          <w:b/>
          <w:bCs/>
          <w:color w:val="0070C0"/>
          <w:szCs w:val="24"/>
        </w:rPr>
        <w:t xml:space="preserve">Exemples de dialogues possibles.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b/>
          <w:bCs/>
          <w:color w:val="0070C0"/>
          <w:szCs w:val="24"/>
        </w:rPr>
        <w:t xml:space="preserve">Dialogue 1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Société </w:t>
      </w:r>
      <w:proofErr w:type="spellStart"/>
      <w:r w:rsidRPr="00362676">
        <w:rPr>
          <w:rFonts w:cs="Times New Roman"/>
          <w:color w:val="0070C0"/>
          <w:szCs w:val="24"/>
        </w:rPr>
        <w:t>Michois</w:t>
      </w:r>
      <w:proofErr w:type="spellEnd"/>
      <w:r w:rsidRPr="00362676">
        <w:rPr>
          <w:rFonts w:cs="Times New Roman"/>
          <w:color w:val="0070C0"/>
          <w:szCs w:val="24"/>
        </w:rPr>
        <w:t xml:space="preserve"> bonjour.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Pourriez-vous me passer le poste 4532, s’il vous plaît ?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Un instant, s’il vous plaît. </w:t>
      </w:r>
    </w:p>
    <w:p w:rsidR="00CC6053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70C0"/>
          <w:szCs w:val="24"/>
        </w:rPr>
      </w:pP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b/>
          <w:bCs/>
          <w:color w:val="0070C0"/>
          <w:szCs w:val="24"/>
        </w:rPr>
        <w:t xml:space="preserve">Dialogue 2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Allô, CCIP, bonjour.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Est-ce que je pourrais parler à Mme </w:t>
      </w:r>
      <w:proofErr w:type="spellStart"/>
      <w:r w:rsidRPr="00362676">
        <w:rPr>
          <w:rFonts w:cs="Times New Roman"/>
          <w:color w:val="0070C0"/>
          <w:szCs w:val="24"/>
        </w:rPr>
        <w:t>Dert</w:t>
      </w:r>
      <w:proofErr w:type="spellEnd"/>
      <w:r w:rsidRPr="00362676">
        <w:rPr>
          <w:rFonts w:cs="Times New Roman"/>
          <w:color w:val="0070C0"/>
          <w:szCs w:val="24"/>
        </w:rPr>
        <w:t xml:space="preserve"> ?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</w:t>
      </w:r>
      <w:r w:rsidRPr="00362676">
        <w:rPr>
          <w:rFonts w:cs="Times New Roman"/>
          <w:i/>
          <w:iCs/>
          <w:color w:val="0070C0"/>
          <w:szCs w:val="24"/>
        </w:rPr>
        <w:t>Non</w:t>
      </w:r>
      <w:r w:rsidRPr="00362676">
        <w:rPr>
          <w:rFonts w:cs="Times New Roman"/>
          <w:color w:val="0070C0"/>
          <w:szCs w:val="24"/>
        </w:rPr>
        <w:t xml:space="preserve">, elle est en réunion. Voulez-vous laisser un message ?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</w:t>
      </w:r>
      <w:r w:rsidRPr="00362676">
        <w:rPr>
          <w:rFonts w:cs="Times New Roman"/>
          <w:i/>
          <w:iCs/>
          <w:color w:val="0070C0"/>
          <w:szCs w:val="24"/>
        </w:rPr>
        <w:t>Non</w:t>
      </w:r>
      <w:r w:rsidRPr="00362676">
        <w:rPr>
          <w:rFonts w:cs="Times New Roman"/>
          <w:color w:val="0070C0"/>
          <w:szCs w:val="24"/>
        </w:rPr>
        <w:t xml:space="preserve">, je rappellerai. </w:t>
      </w:r>
    </w:p>
    <w:p w:rsidR="00CC6053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70C0"/>
          <w:szCs w:val="24"/>
        </w:rPr>
      </w:pP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b/>
          <w:bCs/>
          <w:color w:val="0070C0"/>
          <w:szCs w:val="24"/>
        </w:rPr>
        <w:t xml:space="preserve">Dialogue 3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Allô, CCIP, bonjour.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Pourrais-je parler à M. </w:t>
      </w:r>
      <w:proofErr w:type="spellStart"/>
      <w:r w:rsidRPr="00362676">
        <w:rPr>
          <w:rFonts w:cs="Times New Roman"/>
          <w:color w:val="0070C0"/>
          <w:szCs w:val="24"/>
        </w:rPr>
        <w:t>Natoux</w:t>
      </w:r>
      <w:proofErr w:type="spellEnd"/>
      <w:r w:rsidRPr="00362676">
        <w:rPr>
          <w:rFonts w:cs="Times New Roman"/>
          <w:color w:val="0070C0"/>
          <w:szCs w:val="24"/>
        </w:rPr>
        <w:t xml:space="preserve">, s’il vous plaît ?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Qui dois-je annoncer ? </w:t>
      </w:r>
    </w:p>
    <w:p w:rsidR="00CC6053" w:rsidRPr="00362676" w:rsidRDefault="00CC6053" w:rsidP="00CC6053">
      <w:pPr>
        <w:autoSpaceDE w:val="0"/>
        <w:autoSpaceDN w:val="0"/>
        <w:adjustRightInd w:val="0"/>
        <w:spacing w:after="0" w:line="240" w:lineRule="auto"/>
        <w:rPr>
          <w:rFonts w:cs="Times New Roman"/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 xml:space="preserve">- C’est de la part de l’assistante de M. </w:t>
      </w:r>
      <w:proofErr w:type="spellStart"/>
      <w:r w:rsidRPr="00362676">
        <w:rPr>
          <w:rFonts w:cs="Times New Roman"/>
          <w:color w:val="0070C0"/>
          <w:szCs w:val="24"/>
        </w:rPr>
        <w:t>Luin</w:t>
      </w:r>
      <w:proofErr w:type="spellEnd"/>
      <w:r w:rsidRPr="00362676">
        <w:rPr>
          <w:rFonts w:cs="Times New Roman"/>
          <w:color w:val="0070C0"/>
          <w:szCs w:val="24"/>
        </w:rPr>
        <w:t xml:space="preserve">. </w:t>
      </w:r>
    </w:p>
    <w:p w:rsidR="00CC6053" w:rsidRPr="00362676" w:rsidRDefault="00CC6053" w:rsidP="00CC6053">
      <w:pPr>
        <w:rPr>
          <w:color w:val="0070C0"/>
          <w:szCs w:val="24"/>
        </w:rPr>
      </w:pPr>
      <w:r w:rsidRPr="00362676">
        <w:rPr>
          <w:rFonts w:cs="Times New Roman"/>
          <w:color w:val="0070C0"/>
          <w:szCs w:val="24"/>
        </w:rPr>
        <w:t>- Je vous le passe. Ne quittez pas.</w:t>
      </w:r>
    </w:p>
    <w:p w:rsidR="00CC6053" w:rsidRDefault="00CC6053" w:rsidP="00CC6053">
      <w:pPr>
        <w:rPr>
          <w:szCs w:val="24"/>
        </w:rPr>
      </w:pPr>
    </w:p>
    <w:p w:rsidR="00CC6053" w:rsidRPr="00362676" w:rsidRDefault="00CC6053" w:rsidP="00CC6053">
      <w:pPr>
        <w:rPr>
          <w:szCs w:val="24"/>
        </w:rPr>
      </w:pPr>
      <w:r w:rsidRPr="00362676">
        <w:rPr>
          <w:b/>
          <w:szCs w:val="24"/>
        </w:rPr>
        <w:t xml:space="preserve">Exercice 3. </w:t>
      </w:r>
      <w:r>
        <w:rPr>
          <w:b/>
          <w:szCs w:val="24"/>
        </w:rPr>
        <w:t xml:space="preserve"> </w:t>
      </w:r>
      <w:r w:rsidRPr="0073312C">
        <w:rPr>
          <w:b/>
          <w:szCs w:val="24"/>
        </w:rPr>
        <w:t>Réponses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CC6053" w:rsidRPr="00362676" w:rsidTr="008F738E">
        <w:trPr>
          <w:trHeight w:val="227"/>
        </w:trPr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680" w:type="dxa"/>
          </w:tcPr>
          <w:p w:rsidR="00CC6053" w:rsidRPr="00362676" w:rsidRDefault="00CC6053" w:rsidP="00CC6053">
            <w:pPr>
              <w:pStyle w:val="Prrafodelista"/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</w:tr>
      <w:tr w:rsidR="00CC6053" w:rsidRPr="00362676" w:rsidTr="008F738E">
        <w:trPr>
          <w:trHeight w:val="227"/>
        </w:trPr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b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a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d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f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c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e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i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g</w:t>
            </w:r>
          </w:p>
        </w:tc>
        <w:tc>
          <w:tcPr>
            <w:tcW w:w="680" w:type="dxa"/>
          </w:tcPr>
          <w:p w:rsidR="00CC6053" w:rsidRPr="00362676" w:rsidRDefault="00CC6053" w:rsidP="008F738E">
            <w:pPr>
              <w:jc w:val="center"/>
              <w:rPr>
                <w:b/>
                <w:color w:val="0070C0"/>
                <w:szCs w:val="24"/>
              </w:rPr>
            </w:pPr>
            <w:r w:rsidRPr="00362676">
              <w:rPr>
                <w:b/>
                <w:color w:val="0070C0"/>
                <w:szCs w:val="24"/>
              </w:rPr>
              <w:t>h</w:t>
            </w:r>
          </w:p>
        </w:tc>
      </w:tr>
    </w:tbl>
    <w:p w:rsidR="00CC6053" w:rsidRPr="00362676" w:rsidRDefault="00CC6053" w:rsidP="00CC6053">
      <w:pPr>
        <w:rPr>
          <w:szCs w:val="24"/>
        </w:rPr>
      </w:pPr>
    </w:p>
    <w:p w:rsidR="00CC6053" w:rsidRPr="004C7CDC" w:rsidRDefault="00CC6053" w:rsidP="00CC6053">
      <w:pPr>
        <w:rPr>
          <w:b/>
          <w:szCs w:val="24"/>
        </w:rPr>
      </w:pPr>
      <w:r>
        <w:rPr>
          <w:b/>
          <w:szCs w:val="24"/>
        </w:rPr>
        <w:br w:type="column"/>
      </w:r>
      <w:r w:rsidRPr="004C7CDC">
        <w:rPr>
          <w:b/>
          <w:szCs w:val="24"/>
        </w:rPr>
        <w:lastRenderedPageBreak/>
        <w:t>Exercice 4. Problème au téléphone.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24"/>
        <w:gridCol w:w="3696"/>
      </w:tblGrid>
      <w:tr w:rsidR="00CC6053" w:rsidTr="008F738E">
        <w:tc>
          <w:tcPr>
            <w:tcW w:w="4889" w:type="dxa"/>
          </w:tcPr>
          <w:p w:rsidR="00CC6053" w:rsidRDefault="00CC6053" w:rsidP="008F738E"/>
        </w:tc>
        <w:tc>
          <w:tcPr>
            <w:tcW w:w="4889" w:type="dxa"/>
          </w:tcPr>
          <w:p w:rsidR="00CC6053" w:rsidRPr="004C7CDC" w:rsidRDefault="00CC6053" w:rsidP="008F738E"/>
        </w:tc>
      </w:tr>
      <w:tr w:rsidR="00CC6053" w:rsidTr="008F738E">
        <w:trPr>
          <w:trHeight w:val="1074"/>
        </w:trPr>
        <w:tc>
          <w:tcPr>
            <w:tcW w:w="4889" w:type="dxa"/>
            <w:vAlign w:val="center"/>
          </w:tcPr>
          <w:p w:rsidR="00CC6053" w:rsidRDefault="00CC6053" w:rsidP="00CC6053">
            <w:pPr>
              <w:pStyle w:val="Prrafodelista"/>
              <w:numPr>
                <w:ilvl w:val="0"/>
                <w:numId w:val="2"/>
              </w:num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1075BB" wp14:editId="3F81541C">
                      <wp:simplePos x="0" y="0"/>
                      <wp:positionH relativeFrom="column">
                        <wp:posOffset>1839595</wp:posOffset>
                      </wp:positionH>
                      <wp:positionV relativeFrom="paragraph">
                        <wp:posOffset>500380</wp:posOffset>
                      </wp:positionV>
                      <wp:extent cx="981075" cy="2475865"/>
                      <wp:effectExtent l="0" t="38100" r="66675" b="19685"/>
                      <wp:wrapNone/>
                      <wp:docPr id="4" name="4 Conector recto de flech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81075" cy="247586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4 Conector recto de flecha" o:spid="_x0000_s1026" type="#_x0000_t32" style="position:absolute;margin-left:144.85pt;margin-top:39.4pt;width:77.25pt;height:194.9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F849375" wp14:editId="7C19CECF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795655</wp:posOffset>
                      </wp:positionV>
                      <wp:extent cx="876300" cy="1933575"/>
                      <wp:effectExtent l="0" t="0" r="76200" b="66675"/>
                      <wp:wrapNone/>
                      <wp:docPr id="2" name="2 Conector recto de flech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76300" cy="19335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2 Conector recto de flecha" o:spid="_x0000_s1026" type="#_x0000_t32" style="position:absolute;margin-left:149.35pt;margin-top:62.65pt;width:69pt;height:15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" strokecolor="#4579b8 [3044]">
                      <v:stroke endarrow="open"/>
                    </v:shape>
                  </w:pict>
                </mc:Fallback>
              </mc:AlternateContent>
            </w:r>
            <w:r w:rsidRPr="00BD55B3">
              <w:t xml:space="preserve"> « Par suite d’encombrements votre appel ne peut aboutir. Veui</w:t>
            </w:r>
            <w:r>
              <w:t>llez rappeler ultérieurement. »</w:t>
            </w:r>
          </w:p>
        </w:tc>
        <w:tc>
          <w:tcPr>
            <w:tcW w:w="4889" w:type="dxa"/>
            <w:vAlign w:val="center"/>
          </w:tcPr>
          <w:p w:rsidR="00CC6053" w:rsidRPr="004C7CDC" w:rsidRDefault="00CC6053" w:rsidP="008F738E">
            <w:pPr>
              <w:ind w:left="1065"/>
            </w:pPr>
            <w:r w:rsidRPr="004C7CDC">
              <w:t>a. faux numéro</w:t>
            </w:r>
          </w:p>
        </w:tc>
      </w:tr>
      <w:tr w:rsidR="00CC6053" w:rsidTr="008F738E">
        <w:trPr>
          <w:trHeight w:val="1074"/>
        </w:trPr>
        <w:tc>
          <w:tcPr>
            <w:tcW w:w="4889" w:type="dxa"/>
            <w:vAlign w:val="center"/>
          </w:tcPr>
          <w:p w:rsidR="00CC6053" w:rsidRDefault="00CC6053" w:rsidP="00CC6053">
            <w:pPr>
              <w:pStyle w:val="Prrafodelista"/>
              <w:numPr>
                <w:ilvl w:val="0"/>
                <w:numId w:val="2"/>
              </w:numPr>
            </w:pP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87EB5F" wp14:editId="0B5D5FED">
                      <wp:simplePos x="0" y="0"/>
                      <wp:positionH relativeFrom="column">
                        <wp:posOffset>1839595</wp:posOffset>
                      </wp:positionH>
                      <wp:positionV relativeFrom="paragraph">
                        <wp:posOffset>728980</wp:posOffset>
                      </wp:positionV>
                      <wp:extent cx="933450" cy="2028190"/>
                      <wp:effectExtent l="0" t="38100" r="57150" b="29210"/>
                      <wp:wrapNone/>
                      <wp:docPr id="1" name="1 Conector recto de flech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33450" cy="20281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1 Conector recto de flecha" o:spid="_x0000_s1026" type="#_x0000_t32" style="position:absolute;margin-left:144.85pt;margin-top:57.4pt;width:73.5pt;height:159.7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835B45B" wp14:editId="5F54D5CF">
                      <wp:simplePos x="0" y="0"/>
                      <wp:positionH relativeFrom="column">
                        <wp:posOffset>1892935</wp:posOffset>
                      </wp:positionH>
                      <wp:positionV relativeFrom="paragraph">
                        <wp:posOffset>1131570</wp:posOffset>
                      </wp:positionV>
                      <wp:extent cx="809625" cy="1400175"/>
                      <wp:effectExtent l="0" t="0" r="66675" b="66675"/>
                      <wp:wrapNone/>
                      <wp:docPr id="3" name="3 Conector recto de flech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9625" cy="14001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3 Conector recto de flecha" o:spid="_x0000_s1026" type="#_x0000_t32" style="position:absolute;margin-left:149.05pt;margin-top:89.1pt;width:63.75pt;height:11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" strokecolor="#4579b8 [3044]">
                      <v:stroke endarrow="open"/>
                    </v:shape>
                  </w:pict>
                </mc:Fallback>
              </mc:AlternateContent>
            </w:r>
            <w:r w:rsidRPr="00BD55B3">
              <w:t>« Vous êtes bien au 01.42.23.23.30. Je suis absent pour le moment. Laissez votre message après le bip sonore et je vous rappellerai dès mon retour. »</w:t>
            </w:r>
          </w:p>
        </w:tc>
        <w:tc>
          <w:tcPr>
            <w:tcW w:w="4889" w:type="dxa"/>
            <w:vAlign w:val="center"/>
          </w:tcPr>
          <w:p w:rsidR="00CC6053" w:rsidRPr="004C7CDC" w:rsidRDefault="00CC6053" w:rsidP="008F738E">
            <w:pPr>
              <w:ind w:left="1065"/>
            </w:pPr>
            <w:r w:rsidRPr="004C7CDC">
              <w:t>b. mauvaise liaison</w:t>
            </w:r>
          </w:p>
        </w:tc>
      </w:tr>
      <w:tr w:rsidR="00CC6053" w:rsidTr="008F738E">
        <w:trPr>
          <w:trHeight w:val="1074"/>
        </w:trPr>
        <w:tc>
          <w:tcPr>
            <w:tcW w:w="4889" w:type="dxa"/>
            <w:vAlign w:val="center"/>
          </w:tcPr>
          <w:p w:rsidR="00CC6053" w:rsidRDefault="00CC6053" w:rsidP="00CC6053">
            <w:pPr>
              <w:pStyle w:val="Prrafodelista"/>
              <w:numPr>
                <w:ilvl w:val="0"/>
                <w:numId w:val="2"/>
              </w:numPr>
            </w:pPr>
            <w:r w:rsidRPr="00BD55B3">
              <w:t>« Le numéro que vous avez demandé n’est pas en service actuellement. Nous regrettons de ne pouvoi</w:t>
            </w:r>
            <w:r>
              <w:t>r donner suite à votre appel. »</w:t>
            </w:r>
            <w:r w:rsidRPr="00B13F93">
              <w:rPr>
                <w:noProof/>
                <w:lang w:eastAsia="es-ES"/>
              </w:rPr>
              <w:t xml:space="preserve"> </w:t>
            </w:r>
          </w:p>
        </w:tc>
        <w:tc>
          <w:tcPr>
            <w:tcW w:w="4889" w:type="dxa"/>
            <w:vAlign w:val="center"/>
          </w:tcPr>
          <w:p w:rsidR="00CC6053" w:rsidRPr="004C7CDC" w:rsidRDefault="00CC6053" w:rsidP="008F738E">
            <w:pPr>
              <w:ind w:left="1065"/>
            </w:pPr>
            <w:r w:rsidRPr="004C7CDC">
              <w:t>c. ligne bloquée du fait de trop d’appels.</w:t>
            </w:r>
          </w:p>
        </w:tc>
      </w:tr>
      <w:tr w:rsidR="00CC6053" w:rsidTr="008F738E">
        <w:trPr>
          <w:trHeight w:val="1074"/>
        </w:trPr>
        <w:tc>
          <w:tcPr>
            <w:tcW w:w="4889" w:type="dxa"/>
            <w:vAlign w:val="center"/>
          </w:tcPr>
          <w:p w:rsidR="00CC6053" w:rsidRDefault="00CC6053" w:rsidP="00CC6053">
            <w:pPr>
              <w:pStyle w:val="Prrafodelista"/>
              <w:numPr>
                <w:ilvl w:val="0"/>
                <w:numId w:val="2"/>
              </w:numPr>
            </w:pPr>
            <w:r w:rsidRPr="00BD55B3">
              <w:t>« Allô…Allô ? Je n’entends rien ! Il y a de la friture sur la ligne ! »</w:t>
            </w:r>
            <w:r w:rsidRPr="00B13F93">
              <w:rPr>
                <w:noProof/>
                <w:lang w:eastAsia="es-ES"/>
              </w:rPr>
              <w:t xml:space="preserve"> </w:t>
            </w:r>
          </w:p>
        </w:tc>
        <w:tc>
          <w:tcPr>
            <w:tcW w:w="4889" w:type="dxa"/>
            <w:vAlign w:val="center"/>
          </w:tcPr>
          <w:p w:rsidR="00CC6053" w:rsidRPr="004C7CDC" w:rsidRDefault="00CC6053" w:rsidP="008F738E">
            <w:pPr>
              <w:ind w:left="1065"/>
            </w:pPr>
            <w:r w:rsidRPr="004C7CDC">
              <w:t>d. répondeur automatique</w:t>
            </w:r>
          </w:p>
        </w:tc>
      </w:tr>
    </w:tbl>
    <w:p w:rsidR="00CC6053" w:rsidRDefault="00CC6053" w:rsidP="00CC6053"/>
    <w:p w:rsidR="00CC6053" w:rsidRDefault="00CC6053" w:rsidP="00CC6053">
      <w:pPr>
        <w:rPr>
          <w:b/>
        </w:rPr>
      </w:pPr>
      <w:r>
        <w:rPr>
          <w:b/>
        </w:rPr>
        <w:br w:type="column"/>
      </w:r>
    </w:p>
    <w:p w:rsidR="00CC6053" w:rsidRPr="00F17583" w:rsidRDefault="00CC6053" w:rsidP="00CC6053">
      <w:pPr>
        <w:rPr>
          <w:b/>
        </w:rPr>
      </w:pPr>
      <w:r w:rsidRPr="00F17583">
        <w:rPr>
          <w:b/>
        </w:rPr>
        <w:t xml:space="preserve">Exercice 5. </w:t>
      </w:r>
    </w:p>
    <w:tbl>
      <w:tblPr>
        <w:tblW w:w="6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CC6053" w:rsidRPr="00FD10F8" w:rsidTr="008F738E">
        <w:trPr>
          <w:trHeight w:val="170"/>
        </w:trPr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1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2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3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4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5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6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7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8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 xml:space="preserve">9 </w:t>
            </w:r>
          </w:p>
        </w:tc>
        <w:tc>
          <w:tcPr>
            <w:tcW w:w="680" w:type="dxa"/>
          </w:tcPr>
          <w:p w:rsidR="00CC6053" w:rsidRPr="00FD10F8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D10F8">
              <w:rPr>
                <w:rFonts w:cs="Times New Roman"/>
                <w:color w:val="000000"/>
                <w:szCs w:val="24"/>
              </w:rPr>
              <w:t>10</w:t>
            </w:r>
          </w:p>
        </w:tc>
      </w:tr>
      <w:tr w:rsidR="00CC6053" w:rsidRPr="00391563" w:rsidTr="008F738E">
        <w:trPr>
          <w:trHeight w:val="170"/>
        </w:trPr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k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f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b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d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c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g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h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e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 w:rsidRPr="00391563">
              <w:rPr>
                <w:rFonts w:cs="Times New Roman"/>
                <w:b/>
                <w:color w:val="0070C0"/>
                <w:szCs w:val="24"/>
              </w:rPr>
              <w:t>j</w:t>
            </w:r>
          </w:p>
        </w:tc>
        <w:tc>
          <w:tcPr>
            <w:tcW w:w="680" w:type="dxa"/>
          </w:tcPr>
          <w:p w:rsidR="00CC6053" w:rsidRPr="00391563" w:rsidRDefault="00CC6053" w:rsidP="008F73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color w:val="0070C0"/>
                <w:szCs w:val="24"/>
              </w:rPr>
            </w:pPr>
            <w:r>
              <w:rPr>
                <w:rFonts w:cs="Times New Roman"/>
                <w:b/>
                <w:color w:val="0070C0"/>
                <w:szCs w:val="24"/>
              </w:rPr>
              <w:t>i</w:t>
            </w:r>
          </w:p>
        </w:tc>
      </w:tr>
    </w:tbl>
    <w:p w:rsidR="00CC6053" w:rsidRDefault="00CC6053" w:rsidP="00CC6053">
      <w:pPr>
        <w:rPr>
          <w:szCs w:val="24"/>
        </w:rPr>
      </w:pPr>
    </w:p>
    <w:p w:rsidR="00CC6053" w:rsidRDefault="00CC6053" w:rsidP="00CC6053">
      <w:pPr>
        <w:rPr>
          <w:szCs w:val="24"/>
        </w:rPr>
      </w:pPr>
      <w:r>
        <w:rPr>
          <w:szCs w:val="24"/>
        </w:rPr>
        <w:t xml:space="preserve">Les 2 phrases qui n’ont pas de définition sont : </w:t>
      </w:r>
      <w:r w:rsidRPr="000E021F">
        <w:rPr>
          <w:b/>
          <w:color w:val="0070C0"/>
          <w:szCs w:val="24"/>
        </w:rPr>
        <w:t>l</w:t>
      </w:r>
      <w:r>
        <w:rPr>
          <w:szCs w:val="24"/>
        </w:rPr>
        <w:t xml:space="preserve"> et </w:t>
      </w:r>
      <w:r w:rsidRPr="000E021F">
        <w:rPr>
          <w:b/>
          <w:color w:val="0070C0"/>
          <w:szCs w:val="24"/>
        </w:rPr>
        <w:t>a</w:t>
      </w:r>
      <w:r>
        <w:rPr>
          <w:szCs w:val="24"/>
        </w:rPr>
        <w:t xml:space="preserve">, elles correspondent aux définitions suivantes : </w:t>
      </w:r>
    </w:p>
    <w:p w:rsidR="00CC6053" w:rsidRPr="00F17583" w:rsidRDefault="00CC6053" w:rsidP="00CC6053">
      <w:pPr>
        <w:rPr>
          <w:b/>
          <w:color w:val="0070C0"/>
          <w:szCs w:val="24"/>
        </w:rPr>
      </w:pPr>
      <w:r w:rsidRPr="00F17583">
        <w:rPr>
          <w:b/>
          <w:color w:val="0070C0"/>
          <w:szCs w:val="24"/>
        </w:rPr>
        <w:t>L – la personne qui téléphone se rend compte qu’elle a fait une erreur.</w:t>
      </w:r>
    </w:p>
    <w:p w:rsidR="00CC6053" w:rsidRPr="000E021F" w:rsidRDefault="00CC6053" w:rsidP="00CC6053">
      <w:pPr>
        <w:rPr>
          <w:b/>
          <w:color w:val="0070C0"/>
          <w:szCs w:val="24"/>
        </w:rPr>
      </w:pPr>
      <w:r w:rsidRPr="000E021F">
        <w:rPr>
          <w:b/>
          <w:color w:val="0070C0"/>
          <w:szCs w:val="24"/>
        </w:rPr>
        <w:t>A – demander le nom de la personne qui téléphone</w:t>
      </w:r>
    </w:p>
    <w:p w:rsidR="00CC6053" w:rsidRPr="00F17583" w:rsidRDefault="00CC6053" w:rsidP="00CC6053">
      <w:pPr>
        <w:jc w:val="both"/>
      </w:pPr>
      <w:r>
        <w:t xml:space="preserve">  </w:t>
      </w:r>
    </w:p>
    <w:p w:rsidR="00CC6053" w:rsidRPr="00BD55B3" w:rsidRDefault="00CC6053" w:rsidP="00CC6053"/>
    <w:p w:rsidR="00CC6053" w:rsidRDefault="00CC6053" w:rsidP="00CC6053">
      <w:pPr>
        <w:rPr>
          <w:szCs w:val="24"/>
        </w:rPr>
      </w:pPr>
    </w:p>
    <w:p w:rsidR="00CC6053" w:rsidRDefault="00CC6053" w:rsidP="00CC6053">
      <w:pPr>
        <w:rPr>
          <w:szCs w:val="24"/>
        </w:rPr>
      </w:pPr>
    </w:p>
    <w:p w:rsidR="00CC6053" w:rsidRDefault="00CC6053" w:rsidP="00CC6053">
      <w:pPr>
        <w:rPr>
          <w:szCs w:val="24"/>
        </w:rPr>
      </w:pPr>
    </w:p>
    <w:p w:rsidR="00CC6053" w:rsidRDefault="00CC6053" w:rsidP="00CC6053">
      <w:pPr>
        <w:rPr>
          <w:szCs w:val="24"/>
        </w:rPr>
      </w:pPr>
    </w:p>
    <w:p w:rsidR="00CC6053" w:rsidRDefault="00CC6053" w:rsidP="00CC6053">
      <w:pPr>
        <w:rPr>
          <w:i/>
          <w:sz w:val="18"/>
          <w:szCs w:val="18"/>
        </w:rPr>
      </w:pPr>
    </w:p>
    <w:p w:rsidR="00CC6053" w:rsidRDefault="00CC6053" w:rsidP="00CC6053">
      <w:pPr>
        <w:rPr>
          <w:i/>
          <w:sz w:val="18"/>
          <w:szCs w:val="18"/>
        </w:rPr>
      </w:pPr>
    </w:p>
    <w:p w:rsidR="00525AE7" w:rsidRPr="00CC6053" w:rsidRDefault="00CC6053">
      <w:pPr>
        <w:rPr>
          <w:i/>
          <w:sz w:val="18"/>
          <w:szCs w:val="18"/>
        </w:rPr>
      </w:pPr>
      <w:r w:rsidRPr="00362676">
        <w:rPr>
          <w:i/>
          <w:sz w:val="18"/>
          <w:szCs w:val="18"/>
        </w:rPr>
        <w:t>Source : CCIP et AF</w:t>
      </w:r>
    </w:p>
    <w:sectPr w:rsidR="00525AE7" w:rsidRPr="00CC6053" w:rsidSect="00165F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9" w:footer="709" w:gutter="0"/>
      <w:cols w:num="2" w:sep="1" w:space="159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7EE" w:rsidRDefault="000357EE" w:rsidP="00CC6053">
      <w:pPr>
        <w:spacing w:after="0" w:line="240" w:lineRule="auto"/>
      </w:pPr>
      <w:r>
        <w:separator/>
      </w:r>
    </w:p>
  </w:endnote>
  <w:endnote w:type="continuationSeparator" w:id="0">
    <w:p w:rsidR="000357EE" w:rsidRDefault="000357EE" w:rsidP="00CC6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IBEA O+ TTB Ao 00">
    <w:altName w:val="TTB A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C20" w:rsidRDefault="001C7C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C20" w:rsidRDefault="001C7C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C20" w:rsidRDefault="001C7C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7EE" w:rsidRDefault="000357EE" w:rsidP="00CC6053">
      <w:pPr>
        <w:spacing w:after="0" w:line="240" w:lineRule="auto"/>
      </w:pPr>
      <w:r>
        <w:separator/>
      </w:r>
    </w:p>
  </w:footnote>
  <w:footnote w:type="continuationSeparator" w:id="0">
    <w:p w:rsidR="000357EE" w:rsidRDefault="000357EE" w:rsidP="00CC60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C20" w:rsidRDefault="001C7C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F44" w:rsidRPr="00CC6053" w:rsidRDefault="000357EE" w:rsidP="00CC6053">
    <w:pPr>
      <w:pStyle w:val="Titulo1"/>
    </w:pPr>
    <w:r w:rsidRPr="00886BFA">
      <w:rPr>
        <w:sz w:val="44"/>
        <w:szCs w:val="44"/>
      </w:rPr>
      <w:t xml:space="preserve">Appel ou réception d’appel? </w:t>
    </w:r>
    <w:r w:rsidR="001C7C20">
      <w:t>Solutions</w:t>
    </w:r>
    <w:bookmarkStart w:id="0" w:name="_GoBack"/>
    <w:bookmarkEnd w:id="0"/>
  </w:p>
  <w:p w:rsidR="00165F44" w:rsidRDefault="000357E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C20" w:rsidRDefault="001C7C2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34EFA"/>
    <w:multiLevelType w:val="hybridMultilevel"/>
    <w:tmpl w:val="90DE260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3B949D9"/>
    <w:multiLevelType w:val="hybridMultilevel"/>
    <w:tmpl w:val="B40EFC4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53"/>
    <w:rsid w:val="000357EE"/>
    <w:rsid w:val="000A43B5"/>
    <w:rsid w:val="00111866"/>
    <w:rsid w:val="001C7C20"/>
    <w:rsid w:val="001E7684"/>
    <w:rsid w:val="00525AE7"/>
    <w:rsid w:val="0057432B"/>
    <w:rsid w:val="00A82E27"/>
    <w:rsid w:val="00BE6903"/>
    <w:rsid w:val="00CC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053"/>
    <w:rPr>
      <w:sz w:val="24"/>
      <w:lang w:val="fr-FR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118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customStyle="1" w:styleId="titulo10">
    <w:name w:val="titulo 1"/>
    <w:basedOn w:val="Normal"/>
    <w:link w:val="titulo1Car0"/>
    <w:qFormat/>
    <w:rsid w:val="00A82E27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CC6053"/>
    <w:pPr>
      <w:ind w:left="720"/>
      <w:contextualSpacing/>
    </w:pPr>
  </w:style>
  <w:style w:type="table" w:styleId="Tablaconcuadrcula">
    <w:name w:val="Table Grid"/>
    <w:basedOn w:val="Tablanormal"/>
    <w:uiPriority w:val="59"/>
    <w:rsid w:val="00CC6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C60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6053"/>
    <w:rPr>
      <w:sz w:val="24"/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CC60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6053"/>
    <w:rPr>
      <w:sz w:val="24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053"/>
    <w:rPr>
      <w:sz w:val="24"/>
      <w:lang w:val="fr-FR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118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customStyle="1" w:styleId="titulo10">
    <w:name w:val="titulo 1"/>
    <w:basedOn w:val="Normal"/>
    <w:link w:val="titulo1Car0"/>
    <w:qFormat/>
    <w:rsid w:val="00A82E27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CC6053"/>
    <w:pPr>
      <w:ind w:left="720"/>
      <w:contextualSpacing/>
    </w:pPr>
  </w:style>
  <w:style w:type="table" w:styleId="Tablaconcuadrcula">
    <w:name w:val="Table Grid"/>
    <w:basedOn w:val="Tablanormal"/>
    <w:uiPriority w:val="59"/>
    <w:rsid w:val="00CC6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C60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6053"/>
    <w:rPr>
      <w:sz w:val="24"/>
      <w:lang w:val="fr-FR"/>
    </w:rPr>
  </w:style>
  <w:style w:type="paragraph" w:styleId="Piedepgina">
    <w:name w:val="footer"/>
    <w:basedOn w:val="Normal"/>
    <w:link w:val="PiedepginaCar"/>
    <w:uiPriority w:val="99"/>
    <w:unhideWhenUsed/>
    <w:rsid w:val="00CC60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6053"/>
    <w:rPr>
      <w:sz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384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2016-10-21T11:41:00Z</dcterms:created>
  <dcterms:modified xsi:type="dcterms:W3CDTF">2016-10-21T11:43:00Z</dcterms:modified>
</cp:coreProperties>
</file>